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rPr>
          <w:rFonts w:ascii="黑体" w:eastAsia="黑体" w:cs="黑体"/>
          <w:sz w:val="32"/>
          <w:szCs w:val="32"/>
        </w:rPr>
      </w:pPr>
      <w:r>
        <w:rPr>
          <w:rFonts w:hint="eastAsia" w:ascii="方正楷体简体" w:hAnsi="华文中宋" w:eastAsia="方正楷体简体"/>
          <w:sz w:val="32"/>
          <w:szCs w:val="32"/>
        </w:rPr>
        <w:t>附件</w:t>
      </w:r>
      <w:r>
        <w:rPr>
          <w:rFonts w:ascii="方正楷体简体" w:hAnsi="华文中宋" w:eastAsia="方正楷体简体"/>
          <w:sz w:val="32"/>
          <w:szCs w:val="32"/>
        </w:rPr>
        <w:t>2</w:t>
      </w:r>
      <w:bookmarkStart w:id="0" w:name="_Toc432778485"/>
    </w:p>
    <w:p>
      <w:pPr>
        <w:spacing w:line="560" w:lineRule="exact"/>
        <w:jc w:val="center"/>
        <w:rPr>
          <w:rFonts w:ascii="方正小标宋简体" w:eastAsia="方正小标宋简体"/>
        </w:rPr>
      </w:pPr>
      <w:r>
        <w:rPr>
          <w:rFonts w:hint="eastAsia" w:ascii="方正小标宋简体" w:hAnsi="华文中宋" w:eastAsia="方正小标宋简体" w:cs="方正小标宋简体"/>
          <w:kern w:val="44"/>
          <w:sz w:val="44"/>
          <w:szCs w:val="44"/>
        </w:rPr>
        <w:t>互</w:t>
      </w:r>
      <w:r>
        <w:rPr>
          <w:rFonts w:ascii="方正小标宋简体" w:hAnsi="华文中宋" w:eastAsia="方正小标宋简体" w:cs="方正小标宋简体"/>
          <w:kern w:val="44"/>
          <w:sz w:val="44"/>
          <w:szCs w:val="44"/>
        </w:rPr>
        <w:t xml:space="preserve"> </w:t>
      </w:r>
      <w:r>
        <w:rPr>
          <w:rFonts w:hint="eastAsia" w:ascii="方正小标宋简体" w:hAnsi="华文中宋" w:eastAsia="方正小标宋简体" w:cs="方正小标宋简体"/>
          <w:kern w:val="44"/>
          <w:sz w:val="44"/>
          <w:szCs w:val="44"/>
        </w:rPr>
        <w:t>查</w:t>
      </w:r>
      <w:r>
        <w:rPr>
          <w:rFonts w:ascii="方正小标宋简体" w:hAnsi="华文中宋" w:eastAsia="方正小标宋简体" w:cs="方正小标宋简体"/>
          <w:kern w:val="44"/>
          <w:sz w:val="44"/>
          <w:szCs w:val="44"/>
        </w:rPr>
        <w:t xml:space="preserve"> </w:t>
      </w:r>
      <w:r>
        <w:rPr>
          <w:rFonts w:hint="eastAsia" w:ascii="方正小标宋简体" w:hAnsi="华文中宋" w:eastAsia="方正小标宋简体" w:cs="方正小标宋简体"/>
          <w:kern w:val="44"/>
          <w:sz w:val="44"/>
          <w:szCs w:val="44"/>
        </w:rPr>
        <w:t>表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hAnsi="楷体" w:eastAsia="楷体_GB2312" w:cs="楷体_GB2312"/>
          <w:kern w:val="44"/>
          <w:sz w:val="32"/>
          <w:szCs w:val="32"/>
        </w:rPr>
        <w:t>（市级工商联）</w:t>
      </w:r>
    </w:p>
    <w:p>
      <w:pPr>
        <w:spacing w:after="312" w:afterLines="100" w:line="560" w:lineRule="exact"/>
        <w:ind w:right="560"/>
        <w:jc w:val="center"/>
        <w:rPr>
          <w:rFonts w:hint="eastAsia" w:ascii="方正楷体简体" w:hAnsi="Calibri" w:eastAsia="方正楷体简体" w:cs="仿宋_GB2312"/>
          <w:sz w:val="28"/>
          <w:szCs w:val="28"/>
        </w:rPr>
      </w:pPr>
      <w:r>
        <w:rPr>
          <w:rFonts w:hint="eastAsia" w:ascii="方正楷体简体" w:hAnsi="Calibri" w:eastAsia="方正楷体简体" w:cs="仿宋_GB2312"/>
          <w:sz w:val="28"/>
          <w:szCs w:val="28"/>
        </w:rPr>
        <w:t xml:space="preserve">    互查单位：</w:t>
      </w:r>
      <w:r>
        <w:rPr>
          <w:rFonts w:hint="eastAsia" w:ascii="方正楷体简体" w:hAnsi="Calibri" w:eastAsia="方正楷体简体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方正楷体简体" w:hAnsi="Calibri" w:eastAsia="方正楷体简体" w:cs="仿宋_GB2312"/>
          <w:sz w:val="28"/>
          <w:szCs w:val="28"/>
        </w:rPr>
        <w:t xml:space="preserve">市工商联 </w:t>
      </w:r>
    </w:p>
    <w:tbl>
      <w:tblPr>
        <w:tblStyle w:val="5"/>
        <w:tblW w:w="875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784"/>
        <w:gridCol w:w="196"/>
        <w:gridCol w:w="4404"/>
        <w:gridCol w:w="1558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</w:trPr>
        <w:tc>
          <w:tcPr>
            <w:tcW w:w="820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楷体_GB2312" w:hAnsi="楷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" w:eastAsia="楷体_GB2312" w:cs="楷体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38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" w:eastAsia="楷体_GB2312" w:cs="楷体_GB2312"/>
                <w:b/>
                <w:bCs/>
                <w:sz w:val="28"/>
                <w:szCs w:val="28"/>
              </w:rPr>
              <w:t>互查内容</w:t>
            </w:r>
          </w:p>
        </w:tc>
        <w:tc>
          <w:tcPr>
            <w:tcW w:w="1558" w:type="dxa"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" w:eastAsia="楷体_GB2312" w:cs="楷体_GB2312"/>
                <w:b/>
                <w:bCs/>
                <w:sz w:val="28"/>
                <w:szCs w:val="28"/>
              </w:rPr>
              <w:t>互查结果</w:t>
            </w: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" w:eastAsia="楷体_GB2312" w:cs="楷体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exact"/>
        </w:trPr>
        <w:tc>
          <w:tcPr>
            <w:tcW w:w="82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34" w:firstLineChars="14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ascii="仿宋_GB2312" w:hAnsi="Calibri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78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34" w:firstLineChars="14"/>
              <w:jc w:val="center"/>
              <w:rPr>
                <w:rFonts w:ascii="楷体_GB2312" w:hAnsi="Calibri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Calibri" w:eastAsia="楷体_GB2312" w:cs="楷体_GB2312"/>
                <w:b/>
                <w:bCs/>
                <w:kern w:val="0"/>
                <w:sz w:val="24"/>
              </w:rPr>
              <w:t>实施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34" w:firstLineChars="14"/>
              <w:jc w:val="center"/>
              <w:rPr>
                <w:rFonts w:ascii="仿宋_GB2312" w:hAnsi="Calibri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Calibri" w:eastAsia="楷体_GB2312" w:cs="楷体_GB2312"/>
                <w:b/>
                <w:bCs/>
                <w:kern w:val="0"/>
                <w:sz w:val="24"/>
              </w:rPr>
              <w:t>方案</w:t>
            </w:r>
          </w:p>
        </w:tc>
        <w:tc>
          <w:tcPr>
            <w:tcW w:w="4600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>是否全面贯彻落实省工商联实施方案</w:t>
            </w:r>
          </w:p>
        </w:tc>
        <w:tc>
          <w:tcPr>
            <w:tcW w:w="15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>是□</w:t>
            </w:r>
            <w:r>
              <w:rPr>
                <w:rFonts w:ascii="仿宋_GB2312" w:hAnsi="Calibri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</w:rPr>
              <w:t>否□</w:t>
            </w: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82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34" w:firstLineChars="14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ascii="仿宋_GB2312" w:hAnsi="Calibri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78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34" w:firstLineChars="14"/>
              <w:rPr>
                <w:rFonts w:ascii="仿宋_GB2312" w:hAnsi="Calibri" w:eastAsia="仿宋_GB2312"/>
                <w:kern w:val="0"/>
                <w:sz w:val="24"/>
              </w:rPr>
            </w:pPr>
          </w:p>
        </w:tc>
        <w:tc>
          <w:tcPr>
            <w:tcW w:w="4600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>时候制定本市州实施方案</w:t>
            </w:r>
          </w:p>
        </w:tc>
        <w:tc>
          <w:tcPr>
            <w:tcW w:w="1558" w:type="dxa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>是□</w:t>
            </w:r>
            <w:r>
              <w:rPr>
                <w:rFonts w:ascii="仿宋_GB2312" w:hAnsi="Calibri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</w:rPr>
              <w:t>否□</w:t>
            </w: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82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34" w:firstLineChars="14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ascii="仿宋_GB2312" w:hAnsi="Calibri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78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34" w:firstLineChars="14"/>
              <w:rPr>
                <w:rFonts w:ascii="仿宋_GB2312" w:hAnsi="Calibri" w:eastAsia="仿宋_GB2312"/>
                <w:kern w:val="0"/>
                <w:sz w:val="24"/>
              </w:rPr>
            </w:pPr>
          </w:p>
        </w:tc>
        <w:tc>
          <w:tcPr>
            <w:tcW w:w="4600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>各项工作是否完成</w:t>
            </w:r>
          </w:p>
        </w:tc>
        <w:tc>
          <w:tcPr>
            <w:tcW w:w="1558" w:type="dxa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>是□</w:t>
            </w:r>
            <w:r>
              <w:rPr>
                <w:rFonts w:ascii="仿宋_GB2312" w:hAnsi="Calibri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</w:rPr>
              <w:t>否□</w:t>
            </w: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</w:trPr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 w:cs="仿宋_GB2312"/>
                <w:sz w:val="24"/>
              </w:rPr>
              <w:t>4</w:t>
            </w:r>
          </w:p>
        </w:tc>
        <w:tc>
          <w:tcPr>
            <w:tcW w:w="784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4600" w:type="dxa"/>
            <w:gridSpan w:val="2"/>
            <w:vAlign w:val="center"/>
          </w:tcPr>
          <w:p>
            <w:pPr>
              <w:spacing w:line="56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>是否有值得学习推广的亮点工作和创新思路</w:t>
            </w:r>
          </w:p>
        </w:tc>
        <w:tc>
          <w:tcPr>
            <w:tcW w:w="1558" w:type="dxa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>是□</w:t>
            </w:r>
            <w:r>
              <w:rPr>
                <w:rFonts w:ascii="仿宋_GB2312" w:hAnsi="Calibri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</w:rPr>
              <w:t>否□</w:t>
            </w: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exact"/>
        </w:trPr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ascii="仿宋_GB2312" w:hAnsi="Calibri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5384" w:type="dxa"/>
            <w:gridSpan w:val="3"/>
            <w:vAlign w:val="center"/>
          </w:tcPr>
          <w:p>
            <w:pPr>
              <w:spacing w:line="560" w:lineRule="exact"/>
              <w:rPr>
                <w:rFonts w:ascii="Calibri" w:hAnsi="Calibri" w:cs="Calibri"/>
                <w:sz w:val="24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</w:rPr>
              <w:t>是否建立工作台账，记录“一个设立、五个有”和县级工商联换届情况</w:t>
            </w:r>
          </w:p>
        </w:tc>
        <w:tc>
          <w:tcPr>
            <w:tcW w:w="15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>是□</w:t>
            </w:r>
            <w:r>
              <w:rPr>
                <w:rFonts w:ascii="仿宋_GB2312" w:hAnsi="Calibri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</w:rPr>
              <w:t>否□</w:t>
            </w: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ascii="仿宋_GB2312" w:hAnsi="Calibri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5384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</w:rPr>
              <w:t>是否有指导地市级工商联抓“五好”县级工商联建设具体措施</w:t>
            </w:r>
          </w:p>
        </w:tc>
        <w:tc>
          <w:tcPr>
            <w:tcW w:w="15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>是□</w:t>
            </w:r>
            <w:r>
              <w:rPr>
                <w:rFonts w:ascii="仿宋_GB2312" w:hAnsi="Calibri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</w:rPr>
              <w:t>否□</w:t>
            </w: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exact"/>
        </w:trPr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仿宋_GB2312"/>
                <w:kern w:val="0"/>
                <w:sz w:val="24"/>
              </w:rPr>
            </w:pPr>
            <w:r>
              <w:rPr>
                <w:rFonts w:ascii="仿宋_GB2312" w:hAnsi="Calibri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5384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</w:rPr>
              <w:t>是否建立健全推进</w:t>
            </w:r>
            <w:r>
              <w:rPr>
                <w:rFonts w:ascii="仿宋_GB2312" w:hAnsi="Calibri" w:eastAsia="仿宋_GB2312" w:cs="Calibri"/>
                <w:kern w:val="0"/>
                <w:sz w:val="24"/>
              </w:rPr>
              <w:t>“</w:t>
            </w:r>
            <w:r>
              <w:rPr>
                <w:rFonts w:hint="eastAsia" w:ascii="仿宋_GB2312" w:hAnsi="Calibri" w:eastAsia="仿宋_GB2312" w:cs="仿宋_GB2312"/>
                <w:kern w:val="0"/>
                <w:sz w:val="24"/>
              </w:rPr>
              <w:t>五好</w:t>
            </w:r>
            <w:r>
              <w:rPr>
                <w:rFonts w:ascii="仿宋_GB2312" w:hAnsi="Calibri" w:eastAsia="仿宋_GB2312" w:cs="Calibri"/>
                <w:kern w:val="0"/>
                <w:sz w:val="24"/>
              </w:rPr>
              <w:t>”</w:t>
            </w:r>
            <w:r>
              <w:rPr>
                <w:rFonts w:hint="eastAsia" w:ascii="仿宋_GB2312" w:hAnsi="Calibri" w:eastAsia="仿宋_GB2312" w:cs="仿宋_GB2312"/>
                <w:kern w:val="0"/>
                <w:sz w:val="24"/>
              </w:rPr>
              <w:t>县级工商联建设的组织领导工作机制</w:t>
            </w:r>
          </w:p>
        </w:tc>
        <w:tc>
          <w:tcPr>
            <w:tcW w:w="15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>是□</w:t>
            </w:r>
            <w:r>
              <w:rPr>
                <w:rFonts w:ascii="仿宋_GB2312" w:hAnsi="Calibri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</w:rPr>
              <w:t>否□</w:t>
            </w: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仿宋_GB2312"/>
                <w:kern w:val="0"/>
                <w:sz w:val="24"/>
              </w:rPr>
            </w:pPr>
            <w:r>
              <w:rPr>
                <w:rFonts w:ascii="仿宋_GB2312" w:hAnsi="Calibri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5384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</w:rPr>
              <w:t>是否召开县级工商联建设工作推进会等会议</w:t>
            </w:r>
          </w:p>
        </w:tc>
        <w:tc>
          <w:tcPr>
            <w:tcW w:w="15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>是□</w:t>
            </w:r>
            <w:r>
              <w:rPr>
                <w:rFonts w:ascii="仿宋_GB2312" w:hAnsi="Calibri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</w:rPr>
              <w:t>否□</w:t>
            </w: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ascii="仿宋_GB2312" w:hAnsi="Calibri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5384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</w:rPr>
              <w:t>是否开展县级工商联主席、党组书记培训</w:t>
            </w:r>
          </w:p>
          <w:p>
            <w:pPr>
              <w:spacing w:line="560" w:lineRule="exact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</w:rPr>
              <w:t>参训比例：</w:t>
            </w:r>
            <w:r>
              <w:rPr>
                <w:rFonts w:ascii="仿宋_GB2312" w:hAnsi="Calibri" w:eastAsia="仿宋_GB2312" w:cs="仿宋_GB231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Calibri" w:eastAsia="仿宋_GB2312" w:cs="仿宋_GB2312"/>
                <w:kern w:val="0"/>
                <w:sz w:val="24"/>
              </w:rPr>
              <w:t>%</w:t>
            </w:r>
          </w:p>
        </w:tc>
        <w:tc>
          <w:tcPr>
            <w:tcW w:w="15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>是□</w:t>
            </w:r>
            <w:r>
              <w:rPr>
                <w:rFonts w:ascii="仿宋_GB2312" w:hAnsi="Calibri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</w:rPr>
              <w:t>否□</w:t>
            </w: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仿宋_GB2312"/>
                <w:kern w:val="0"/>
                <w:sz w:val="24"/>
              </w:rPr>
            </w:pPr>
            <w:r>
              <w:rPr>
                <w:rFonts w:ascii="仿宋_GB2312" w:hAnsi="Calibri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5384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</w:rPr>
              <w:t>是否开展“一个设立、五个有”县级工商联建设回头看和自查工作</w:t>
            </w:r>
          </w:p>
        </w:tc>
        <w:tc>
          <w:tcPr>
            <w:tcW w:w="15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>是□</w:t>
            </w:r>
            <w:r>
              <w:rPr>
                <w:rFonts w:ascii="仿宋_GB2312" w:hAnsi="Calibri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</w:rPr>
              <w:t>否□</w:t>
            </w: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ascii="仿宋_GB2312" w:hAnsi="Calibri" w:eastAsia="仿宋_GB2312" w:cs="仿宋_GB2312"/>
                <w:kern w:val="0"/>
                <w:sz w:val="24"/>
              </w:rPr>
              <w:t>11</w:t>
            </w:r>
          </w:p>
        </w:tc>
        <w:tc>
          <w:tcPr>
            <w:tcW w:w="5384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</w:rPr>
              <w:t>“五好”县级工商联的评定，是否有规划、有组织、有程序、有审核</w:t>
            </w:r>
          </w:p>
        </w:tc>
        <w:tc>
          <w:tcPr>
            <w:tcW w:w="15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>是□</w:t>
            </w:r>
            <w:r>
              <w:rPr>
                <w:rFonts w:ascii="仿宋_GB2312" w:hAnsi="Calibri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</w:rPr>
              <w:t>否□</w:t>
            </w: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82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ascii="仿宋_GB2312" w:hAnsi="Calibri" w:eastAsia="仿宋_GB2312" w:cs="仿宋_GB2312"/>
                <w:kern w:val="0"/>
                <w:sz w:val="24"/>
              </w:rPr>
              <w:t>12</w:t>
            </w:r>
          </w:p>
        </w:tc>
        <w:tc>
          <w:tcPr>
            <w:tcW w:w="538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</w:rPr>
              <w:t xml:space="preserve">全市县级工商联建设自评已达到“五好”标准的比重    </w:t>
            </w:r>
            <w:r>
              <w:rPr>
                <w:rFonts w:ascii="仿宋_GB2312" w:hAnsi="Calibri" w:eastAsia="仿宋_GB2312" w:cs="仿宋_GB2312"/>
                <w:kern w:val="0"/>
                <w:sz w:val="24"/>
              </w:rPr>
              <w:t>%</w:t>
            </w:r>
          </w:p>
        </w:tc>
        <w:tc>
          <w:tcPr>
            <w:tcW w:w="15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仿宋_GB2312"/>
                <w:kern w:val="0"/>
                <w:sz w:val="24"/>
              </w:rPr>
            </w:pPr>
            <w:r>
              <w:rPr>
                <w:rFonts w:ascii="仿宋_GB2312" w:hAnsi="Calibri" w:eastAsia="仿宋_GB2312" w:cs="仿宋_GB2312"/>
                <w:kern w:val="0"/>
                <w:sz w:val="24"/>
              </w:rPr>
              <w:t>13</w:t>
            </w:r>
          </w:p>
        </w:tc>
        <w:tc>
          <w:tcPr>
            <w:tcW w:w="5384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</w:rPr>
              <w:t>是否开展“五好”县级工商联典型宣传推广</w:t>
            </w:r>
          </w:p>
        </w:tc>
        <w:tc>
          <w:tcPr>
            <w:tcW w:w="15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>是□</w:t>
            </w:r>
            <w:r>
              <w:rPr>
                <w:rFonts w:ascii="仿宋_GB2312" w:hAnsi="Calibri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</w:rPr>
              <w:t>否□</w:t>
            </w: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仿宋_GB2312"/>
                <w:kern w:val="0"/>
                <w:sz w:val="24"/>
              </w:rPr>
            </w:pPr>
            <w:r>
              <w:rPr>
                <w:rFonts w:ascii="仿宋_GB2312" w:hAnsi="Calibri" w:eastAsia="仿宋_GB2312" w:cs="仿宋_GB2312"/>
                <w:kern w:val="0"/>
                <w:sz w:val="24"/>
              </w:rPr>
              <w:t>14</w:t>
            </w:r>
          </w:p>
        </w:tc>
        <w:tc>
          <w:tcPr>
            <w:tcW w:w="5384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</w:rPr>
              <w:t>是否制定帮扶困难县级工商联建设的具体措施</w:t>
            </w:r>
          </w:p>
        </w:tc>
        <w:tc>
          <w:tcPr>
            <w:tcW w:w="15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>是□</w:t>
            </w:r>
            <w:r>
              <w:rPr>
                <w:rFonts w:ascii="仿宋_GB2312" w:hAnsi="Calibri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</w:rPr>
              <w:t>否□</w:t>
            </w: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ascii="仿宋_GB2312" w:hAnsi="Calibri" w:eastAsia="仿宋_GB2312" w:cs="仿宋_GB2312"/>
                <w:kern w:val="0"/>
                <w:sz w:val="24"/>
              </w:rPr>
              <w:t>15</w:t>
            </w:r>
          </w:p>
        </w:tc>
        <w:tc>
          <w:tcPr>
            <w:tcW w:w="5384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</w:rPr>
              <w:t>是否开展县级工商联建设专项调查研究并撰写高质量调查报告</w:t>
            </w:r>
          </w:p>
        </w:tc>
        <w:tc>
          <w:tcPr>
            <w:tcW w:w="15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>是□</w:t>
            </w:r>
            <w:r>
              <w:rPr>
                <w:rFonts w:ascii="仿宋_GB2312" w:hAnsi="Calibri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</w:rPr>
              <w:t>否□</w:t>
            </w: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20" w:type="dxa"/>
            <w:vAlign w:val="top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ascii="仿宋_GB2312" w:hAnsi="Calibri" w:eastAsia="仿宋_GB2312" w:cs="仿宋_GB2312"/>
                <w:kern w:val="0"/>
                <w:sz w:val="24"/>
              </w:rPr>
              <w:t>17</w:t>
            </w:r>
          </w:p>
        </w:tc>
        <w:tc>
          <w:tcPr>
            <w:tcW w:w="538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</w:rPr>
              <w:t>市级工商联是否有“五好”县级工商联建设专项经费</w:t>
            </w:r>
          </w:p>
        </w:tc>
        <w:tc>
          <w:tcPr>
            <w:tcW w:w="155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>是□</w:t>
            </w:r>
            <w:r>
              <w:rPr>
                <w:rFonts w:ascii="仿宋_GB2312" w:hAnsi="Calibri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</w:rPr>
              <w:t>否□</w:t>
            </w: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仿宋_GB2312"/>
                <w:kern w:val="0"/>
                <w:sz w:val="24"/>
              </w:rPr>
            </w:pPr>
            <w:r>
              <w:rPr>
                <w:rFonts w:ascii="仿宋_GB2312" w:hAnsi="Calibri" w:eastAsia="仿宋_GB2312" w:cs="仿宋_GB2312"/>
                <w:kern w:val="0"/>
                <w:sz w:val="24"/>
              </w:rPr>
              <w:t>18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_GB2312" w:hAnsi="Calibri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Calibri" w:eastAsia="楷体_GB2312" w:cs="楷体_GB2312"/>
                <w:b/>
                <w:bCs/>
                <w:kern w:val="0"/>
                <w:sz w:val="24"/>
              </w:rPr>
              <w:t>工作</w:t>
            </w: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Calibri" w:eastAsia="楷体_GB2312" w:cs="楷体_GB2312"/>
                <w:b/>
                <w:bCs/>
                <w:kern w:val="0"/>
                <w:sz w:val="24"/>
              </w:rPr>
              <w:t>创新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hAnsi="Calibri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hAnsi="Calibri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hAnsi="Calibri" w:eastAsia="仿宋_GB231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</w:trPr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仿宋_GB2312"/>
                <w:kern w:val="0"/>
                <w:sz w:val="24"/>
              </w:rPr>
            </w:pPr>
            <w:r>
              <w:rPr>
                <w:rFonts w:ascii="仿宋_GB2312" w:hAnsi="Calibri" w:eastAsia="仿宋_GB2312" w:cs="仿宋_GB2312"/>
                <w:kern w:val="0"/>
                <w:sz w:val="24"/>
              </w:rPr>
              <w:t>19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_GB2312" w:hAnsi="Calibri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Calibri" w:eastAsia="楷体_GB2312" w:cs="楷体_GB2312"/>
                <w:b/>
                <w:bCs/>
                <w:kern w:val="0"/>
                <w:sz w:val="24"/>
              </w:rPr>
              <w:t>存在</w:t>
            </w: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Calibri" w:eastAsia="楷体_GB2312" w:cs="楷体_GB2312"/>
                <w:b/>
                <w:bCs/>
                <w:kern w:val="0"/>
                <w:sz w:val="24"/>
              </w:rPr>
              <w:t>问题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hAnsi="Calibri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hAnsi="Calibri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仿宋_GB2312" w:hAnsi="Calibri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仿宋_GB2312" w:hAnsi="Calibri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仿宋_GB2312" w:hAnsi="Calibri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仿宋_GB2312" w:hAnsi="Calibri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仿宋_GB2312" w:hAnsi="Calibri" w:eastAsia="仿宋_GB231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8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仿宋_GB2312"/>
                <w:kern w:val="0"/>
                <w:sz w:val="24"/>
              </w:rPr>
            </w:pPr>
            <w:r>
              <w:rPr>
                <w:rFonts w:ascii="仿宋_GB2312" w:hAnsi="Calibri" w:eastAsia="仿宋_GB2312" w:cs="仿宋_GB2312"/>
                <w:kern w:val="0"/>
                <w:sz w:val="24"/>
              </w:rPr>
              <w:t>20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_GB2312" w:hAnsi="Calibri" w:eastAsia="楷体_GB2312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Calibri" w:eastAsia="楷体_GB2312" w:cs="楷体_GB2312"/>
                <w:b/>
                <w:bCs/>
                <w:kern w:val="0"/>
                <w:sz w:val="24"/>
              </w:rPr>
              <w:t>工作</w:t>
            </w: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Calibri" w:eastAsia="楷体_GB2312" w:cs="楷体_GB2312"/>
                <w:b/>
                <w:bCs/>
                <w:kern w:val="0"/>
                <w:sz w:val="24"/>
              </w:rPr>
              <w:t>建议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仿宋_GB2312" w:hAnsi="Calibri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仿宋_GB2312" w:hAnsi="Calibri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仿宋_GB2312" w:hAnsi="Calibri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仿宋_GB2312" w:hAnsi="Calibri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仿宋_GB2312" w:hAnsi="Calibri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仿宋_GB2312" w:hAnsi="Calibri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仿宋_GB2312" w:hAnsi="Calibri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仿宋_GB2312" w:hAnsi="Calibri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仿宋_GB2312" w:hAnsi="Calibri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仿宋_GB2312" w:hAnsi="Calibri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hint="eastAsia" w:ascii="仿宋_GB2312" w:hAnsi="Calibri" w:eastAsia="仿宋_GB2312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Calibri" w:eastAsia="仿宋_GB2312"/>
          <w:kern w:val="0"/>
          <w:sz w:val="24"/>
        </w:rPr>
      </w:pPr>
    </w:p>
    <w:p>
      <w:pPr>
        <w:spacing w:line="560" w:lineRule="exact"/>
        <w:rPr>
          <w:rFonts w:ascii="仿宋_GB2312" w:hAnsi="Calibri" w:eastAsia="仿宋_GB2312"/>
          <w:kern w:val="0"/>
          <w:sz w:val="24"/>
        </w:rPr>
      </w:pPr>
    </w:p>
    <w:p>
      <w:pPr>
        <w:spacing w:line="560" w:lineRule="exact"/>
        <w:rPr>
          <w:rFonts w:ascii="仿宋_GB2312" w:hAnsi="Calibri" w:eastAsia="仿宋_GB2312"/>
          <w:kern w:val="0"/>
          <w:sz w:val="24"/>
        </w:rPr>
      </w:pPr>
    </w:p>
    <w:p>
      <w:pPr>
        <w:spacing w:line="560" w:lineRule="exact"/>
        <w:ind w:firstLine="4340" w:firstLineChars="155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 w:cs="仿宋_GB2312"/>
          <w:sz w:val="28"/>
          <w:szCs w:val="28"/>
        </w:rPr>
        <w:t>互查组组长</w:t>
      </w:r>
      <w:r>
        <w:rPr>
          <w:rFonts w:ascii="仿宋_GB2312" w:hAnsi="Calibri" w:eastAsia="仿宋_GB2312" w:cs="仿宋_GB2312"/>
          <w:sz w:val="28"/>
          <w:szCs w:val="28"/>
        </w:rPr>
        <w:t>:</w:t>
      </w:r>
      <w:r>
        <w:rPr>
          <w:rFonts w:ascii="仿宋_GB2312" w:hAnsi="Calibri" w:eastAsia="仿宋_GB2312" w:cs="仿宋_GB2312"/>
          <w:sz w:val="28"/>
          <w:szCs w:val="28"/>
          <w:u w:val="single"/>
        </w:rPr>
        <w:t xml:space="preserve">           </w:t>
      </w:r>
    </w:p>
    <w:p>
      <w:pPr>
        <w:autoSpaceDE w:val="0"/>
        <w:autoSpaceDN w:val="0"/>
        <w:adjustRightInd w:val="0"/>
        <w:spacing w:line="560" w:lineRule="exact"/>
        <w:ind w:firstLine="4340" w:firstLineChars="1550"/>
        <w:jc w:val="center"/>
        <w:rPr>
          <w:rFonts w:ascii="方正小标宋简体" w:hAnsi="Calibri" w:eastAsia="方正小标宋简体"/>
        </w:rPr>
      </w:pPr>
      <w:r>
        <w:rPr>
          <w:rFonts w:hint="eastAsia" w:ascii="仿宋_GB2312" w:hAnsi="Calibri" w:eastAsia="仿宋_GB2312" w:cs="仿宋_GB2312"/>
          <w:sz w:val="28"/>
          <w:szCs w:val="28"/>
        </w:rPr>
        <w:t>互查时间：</w:t>
      </w:r>
      <w:r>
        <w:rPr>
          <w:rFonts w:ascii="仿宋_GB2312" w:hAnsi="Calibri" w:eastAsia="仿宋_GB2312" w:cs="仿宋_GB2312"/>
          <w:sz w:val="28"/>
          <w:szCs w:val="28"/>
        </w:rPr>
        <w:t>2016</w:t>
      </w:r>
      <w:r>
        <w:rPr>
          <w:rFonts w:hint="eastAsia" w:ascii="仿宋_GB2312" w:hAnsi="Calibri" w:eastAsia="仿宋_GB2312" w:cs="仿宋_GB2312"/>
          <w:sz w:val="28"/>
          <w:szCs w:val="28"/>
        </w:rPr>
        <w:t>年</w:t>
      </w:r>
      <w:r>
        <w:rPr>
          <w:rFonts w:ascii="仿宋_GB2312" w:hAnsi="Calibri" w:eastAsia="仿宋_GB2312" w:cs="仿宋_GB2312"/>
          <w:sz w:val="28"/>
          <w:szCs w:val="28"/>
        </w:rPr>
        <w:t>11</w:t>
      </w:r>
      <w:r>
        <w:rPr>
          <w:rFonts w:hint="eastAsia" w:ascii="仿宋_GB2312" w:hAnsi="Calibri" w:eastAsia="仿宋_GB2312" w:cs="仿宋_GB2312"/>
          <w:sz w:val="28"/>
          <w:szCs w:val="28"/>
        </w:rPr>
        <w:t>月</w:t>
      </w:r>
      <w:r>
        <w:rPr>
          <w:rFonts w:ascii="仿宋_GB2312" w:hAnsi="Calibri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Calibri" w:eastAsia="仿宋_GB2312" w:cs="仿宋_GB2312"/>
          <w:sz w:val="28"/>
          <w:szCs w:val="28"/>
        </w:rPr>
        <w:t>日</w:t>
      </w:r>
      <w:r>
        <w:rPr>
          <w:rFonts w:ascii="华文中宋" w:hAnsi="华文中宋" w:eastAsia="华文中宋"/>
          <w:kern w:val="44"/>
          <w:sz w:val="44"/>
          <w:szCs w:val="44"/>
        </w:rPr>
        <w:br w:type="page"/>
      </w:r>
      <w:r>
        <w:rPr>
          <w:rFonts w:hint="eastAsia" w:ascii="方正小标宋简体" w:hAnsi="华文中宋" w:eastAsia="方正小标宋简体" w:cs="方正小标宋简体"/>
          <w:kern w:val="44"/>
          <w:sz w:val="44"/>
          <w:szCs w:val="44"/>
        </w:rPr>
        <w:t>互</w:t>
      </w:r>
      <w:r>
        <w:rPr>
          <w:rFonts w:ascii="方正小标宋简体" w:hAnsi="华文中宋" w:eastAsia="方正小标宋简体" w:cs="方正小标宋简体"/>
          <w:kern w:val="44"/>
          <w:sz w:val="44"/>
          <w:szCs w:val="44"/>
        </w:rPr>
        <w:t xml:space="preserve"> </w:t>
      </w:r>
      <w:r>
        <w:rPr>
          <w:rFonts w:hint="eastAsia" w:ascii="方正小标宋简体" w:hAnsi="华文中宋" w:eastAsia="方正小标宋简体" w:cs="方正小标宋简体"/>
          <w:kern w:val="44"/>
          <w:sz w:val="44"/>
          <w:szCs w:val="44"/>
        </w:rPr>
        <w:t>查</w:t>
      </w:r>
      <w:r>
        <w:rPr>
          <w:rFonts w:ascii="方正小标宋简体" w:hAnsi="华文中宋" w:eastAsia="方正小标宋简体" w:cs="方正小标宋简体"/>
          <w:kern w:val="44"/>
          <w:sz w:val="44"/>
          <w:szCs w:val="44"/>
        </w:rPr>
        <w:t xml:space="preserve"> </w:t>
      </w:r>
      <w:r>
        <w:rPr>
          <w:rFonts w:hint="eastAsia" w:ascii="方正小标宋简体" w:hAnsi="华文中宋" w:eastAsia="方正小标宋简体" w:cs="方正小标宋简体"/>
          <w:kern w:val="44"/>
          <w:sz w:val="44"/>
          <w:szCs w:val="44"/>
        </w:rPr>
        <w:t>表</w:t>
      </w:r>
      <w:bookmarkEnd w:id="0"/>
    </w:p>
    <w:p>
      <w:pPr>
        <w:autoSpaceDE w:val="0"/>
        <w:autoSpaceDN w:val="0"/>
        <w:adjustRightInd w:val="0"/>
        <w:spacing w:line="560" w:lineRule="exact"/>
        <w:jc w:val="center"/>
        <w:rPr>
          <w:rFonts w:ascii="楷体_GB2312" w:hAnsi="Calibri" w:eastAsia="楷体_GB2312"/>
          <w:sz w:val="32"/>
          <w:szCs w:val="32"/>
        </w:rPr>
      </w:pPr>
      <w:r>
        <w:rPr>
          <w:rFonts w:hint="eastAsia" w:ascii="楷体_GB2312" w:hAnsi="楷体" w:eastAsia="楷体_GB2312" w:cs="楷体_GB2312"/>
          <w:kern w:val="44"/>
          <w:sz w:val="32"/>
          <w:szCs w:val="32"/>
        </w:rPr>
        <w:t>（县级工商联）</w:t>
      </w:r>
    </w:p>
    <w:p>
      <w:pPr>
        <w:autoSpaceDE w:val="0"/>
        <w:autoSpaceDN w:val="0"/>
        <w:adjustRightInd w:val="0"/>
        <w:spacing w:line="560" w:lineRule="exact"/>
        <w:ind w:firstLine="2240" w:firstLineChars="800"/>
        <w:rPr>
          <w:rFonts w:ascii="Calibri" w:hAnsi="Calibri" w:cs="Calibri"/>
        </w:rPr>
      </w:pPr>
      <w:r>
        <w:rPr>
          <w:rFonts w:hint="eastAsia" w:ascii="仿宋_GB2312" w:hAnsi="Calibri" w:eastAsia="仿宋_GB2312" w:cs="仿宋_GB2312"/>
          <w:sz w:val="28"/>
          <w:szCs w:val="28"/>
        </w:rPr>
        <w:t>互查单位：</w:t>
      </w:r>
      <w:r>
        <w:rPr>
          <w:rFonts w:ascii="仿宋_GB2312" w:hAnsi="Calibri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Calibri" w:eastAsia="仿宋_GB2312" w:cs="仿宋_GB2312"/>
          <w:sz w:val="28"/>
          <w:szCs w:val="28"/>
        </w:rPr>
        <w:t>市</w:t>
      </w:r>
      <w:r>
        <w:rPr>
          <w:rFonts w:ascii="仿宋_GB2312" w:hAnsi="Calibri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Calibri" w:eastAsia="仿宋_GB2312" w:cs="仿宋_GB2312"/>
          <w:sz w:val="28"/>
          <w:szCs w:val="28"/>
        </w:rPr>
        <w:t>县（市、区）工商联</w:t>
      </w:r>
    </w:p>
    <w:tbl>
      <w:tblPr>
        <w:tblStyle w:val="5"/>
        <w:tblW w:w="847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3820"/>
        <w:gridCol w:w="1709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388" w:type="dxa"/>
            <w:vAlign w:val="center"/>
          </w:tcPr>
          <w:p>
            <w:pPr>
              <w:spacing w:line="560" w:lineRule="exact"/>
              <w:ind w:firstLine="281" w:firstLineChars="100"/>
              <w:jc w:val="center"/>
              <w:rPr>
                <w:rFonts w:ascii="楷体_GB2312" w:hAnsi="楷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" w:eastAsia="楷体_GB2312" w:cs="楷体_GB2312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3820" w:type="dxa"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" w:eastAsia="楷体_GB2312" w:cs="楷体_GB2312"/>
                <w:b/>
                <w:bCs/>
                <w:sz w:val="28"/>
                <w:szCs w:val="28"/>
              </w:rPr>
              <w:t>互查内容</w:t>
            </w:r>
          </w:p>
        </w:tc>
        <w:tc>
          <w:tcPr>
            <w:tcW w:w="1709" w:type="dxa"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" w:eastAsia="楷体_GB2312" w:cs="楷体_GB2312"/>
                <w:b/>
                <w:bCs/>
                <w:sz w:val="28"/>
                <w:szCs w:val="28"/>
              </w:rPr>
              <w:t>互查结果</w:t>
            </w:r>
          </w:p>
        </w:tc>
        <w:tc>
          <w:tcPr>
            <w:tcW w:w="1558" w:type="dxa"/>
            <w:vAlign w:val="center"/>
          </w:tcPr>
          <w:p>
            <w:pPr>
              <w:spacing w:line="560" w:lineRule="exact"/>
              <w:jc w:val="center"/>
              <w:rPr>
                <w:rFonts w:ascii="楷体_GB2312" w:hAnsi="楷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楷体" w:eastAsia="楷体_GB2312" w:cs="楷体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138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_GB2312" w:hAnsi="Calibri" w:eastAsia="楷体_GB2312"/>
                <w:b/>
                <w:bCs/>
              </w:rPr>
            </w:pPr>
            <w:r>
              <w:rPr>
                <w:rFonts w:hint="eastAsia" w:ascii="楷体_GB2312" w:hAnsi="Calibri" w:eastAsia="楷体_GB2312" w:cs="楷体_GB2312"/>
                <w:b/>
                <w:bCs/>
                <w:kern w:val="0"/>
                <w:sz w:val="24"/>
              </w:rPr>
              <w:t>对照该省</w:t>
            </w:r>
            <w:r>
              <w:rPr>
                <w:rFonts w:ascii="楷体_GB2312" w:hAnsi="Calibri" w:eastAsia="楷体_GB2312" w:cs="楷体_GB2312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Calibri" w:eastAsia="楷体_GB2312" w:cs="楷体_GB2312"/>
                <w:b/>
                <w:bCs/>
                <w:kern w:val="0"/>
                <w:sz w:val="24"/>
              </w:rPr>
              <w:t>“五好”县级工商联建设实施细则和评价标准对照检查</w:t>
            </w:r>
          </w:p>
        </w:tc>
        <w:tc>
          <w:tcPr>
            <w:tcW w:w="3820" w:type="dxa"/>
            <w:vAlign w:val="center"/>
          </w:tcPr>
          <w:p>
            <w:pPr>
              <w:spacing w:line="560" w:lineRule="exact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</w:rPr>
              <w:t>领导班子好是否达到标准</w:t>
            </w:r>
          </w:p>
        </w:tc>
        <w:tc>
          <w:tcPr>
            <w:tcW w:w="1709" w:type="dxa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>是□</w:t>
            </w:r>
            <w:r>
              <w:rPr>
                <w:rFonts w:ascii="仿宋_GB2312" w:hAnsi="Calibri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</w:rPr>
              <w:t>否□</w:t>
            </w:r>
          </w:p>
        </w:tc>
        <w:tc>
          <w:tcPr>
            <w:tcW w:w="1558" w:type="dxa"/>
            <w:vAlign w:val="top"/>
          </w:tcPr>
          <w:p>
            <w:pPr>
              <w:spacing w:line="56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1388" w:type="dxa"/>
            <w:vMerge w:val="continue"/>
            <w:vAlign w:val="top"/>
          </w:tcPr>
          <w:p>
            <w:pPr>
              <w:spacing w:line="560" w:lineRule="exact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3820" w:type="dxa"/>
            <w:vAlign w:val="center"/>
          </w:tcPr>
          <w:p>
            <w:pPr>
              <w:spacing w:line="560" w:lineRule="exact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</w:rPr>
              <w:t>会员发展好是否达到标准</w:t>
            </w:r>
          </w:p>
        </w:tc>
        <w:tc>
          <w:tcPr>
            <w:tcW w:w="1709" w:type="dxa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>是□</w:t>
            </w:r>
            <w:r>
              <w:rPr>
                <w:rFonts w:ascii="仿宋_GB2312" w:hAnsi="Calibri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</w:rPr>
              <w:t>否□</w:t>
            </w:r>
          </w:p>
        </w:tc>
        <w:tc>
          <w:tcPr>
            <w:tcW w:w="1558" w:type="dxa"/>
            <w:vAlign w:val="top"/>
          </w:tcPr>
          <w:p>
            <w:pPr>
              <w:spacing w:line="56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</w:trPr>
        <w:tc>
          <w:tcPr>
            <w:tcW w:w="1388" w:type="dxa"/>
            <w:vMerge w:val="continue"/>
            <w:vAlign w:val="top"/>
          </w:tcPr>
          <w:p>
            <w:pPr>
              <w:spacing w:line="560" w:lineRule="exact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3820" w:type="dxa"/>
            <w:vAlign w:val="center"/>
          </w:tcPr>
          <w:p>
            <w:pPr>
              <w:spacing w:line="560" w:lineRule="exact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</w:rPr>
              <w:t>商会建设好是否达到标准</w:t>
            </w:r>
          </w:p>
        </w:tc>
        <w:tc>
          <w:tcPr>
            <w:tcW w:w="1709" w:type="dxa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>是□</w:t>
            </w:r>
            <w:r>
              <w:rPr>
                <w:rFonts w:ascii="仿宋_GB2312" w:hAnsi="Calibri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</w:rPr>
              <w:t>否□</w:t>
            </w:r>
          </w:p>
        </w:tc>
        <w:tc>
          <w:tcPr>
            <w:tcW w:w="1558" w:type="dxa"/>
            <w:vAlign w:val="top"/>
          </w:tcPr>
          <w:p>
            <w:pPr>
              <w:spacing w:line="56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388" w:type="dxa"/>
            <w:vMerge w:val="continue"/>
            <w:vAlign w:val="top"/>
          </w:tcPr>
          <w:p>
            <w:pPr>
              <w:spacing w:line="560" w:lineRule="exact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3820" w:type="dxa"/>
            <w:vAlign w:val="center"/>
          </w:tcPr>
          <w:p>
            <w:pPr>
              <w:spacing w:line="560" w:lineRule="exact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</w:rPr>
              <w:t>作用发挥好是否达到标准</w:t>
            </w:r>
          </w:p>
        </w:tc>
        <w:tc>
          <w:tcPr>
            <w:tcW w:w="1709" w:type="dxa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>是□</w:t>
            </w:r>
            <w:r>
              <w:rPr>
                <w:rFonts w:ascii="仿宋_GB2312" w:hAnsi="Calibri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</w:rPr>
              <w:t>否□</w:t>
            </w:r>
          </w:p>
        </w:tc>
        <w:tc>
          <w:tcPr>
            <w:tcW w:w="1558" w:type="dxa"/>
            <w:vAlign w:val="top"/>
          </w:tcPr>
          <w:p>
            <w:pPr>
              <w:spacing w:line="56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exact"/>
        </w:trPr>
        <w:tc>
          <w:tcPr>
            <w:tcW w:w="1388" w:type="dxa"/>
            <w:vMerge w:val="continue"/>
            <w:vAlign w:val="top"/>
          </w:tcPr>
          <w:p>
            <w:pPr>
              <w:spacing w:line="560" w:lineRule="exact"/>
              <w:rPr>
                <w:rFonts w:ascii="仿宋_GB2312" w:hAnsi="Calibri" w:eastAsia="仿宋_GB2312"/>
                <w:b/>
                <w:bCs/>
              </w:rPr>
            </w:pPr>
          </w:p>
        </w:tc>
        <w:tc>
          <w:tcPr>
            <w:tcW w:w="3820" w:type="dxa"/>
            <w:vAlign w:val="center"/>
          </w:tcPr>
          <w:p>
            <w:pPr>
              <w:spacing w:line="560" w:lineRule="exact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4"/>
              </w:rPr>
              <w:t>工作保障好是否达到标准</w:t>
            </w:r>
          </w:p>
        </w:tc>
        <w:tc>
          <w:tcPr>
            <w:tcW w:w="1709" w:type="dxa"/>
            <w:vAlign w:val="center"/>
          </w:tcPr>
          <w:p>
            <w:pPr>
              <w:spacing w:line="560" w:lineRule="exact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</w:rPr>
              <w:t>是□</w:t>
            </w:r>
            <w:r>
              <w:rPr>
                <w:rFonts w:ascii="仿宋_GB2312" w:hAnsi="Calibri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4"/>
              </w:rPr>
              <w:t>否□</w:t>
            </w:r>
          </w:p>
        </w:tc>
        <w:tc>
          <w:tcPr>
            <w:tcW w:w="1558" w:type="dxa"/>
            <w:vAlign w:val="top"/>
          </w:tcPr>
          <w:p>
            <w:pPr>
              <w:spacing w:line="56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8" w:hRule="exact"/>
        </w:trPr>
        <w:tc>
          <w:tcPr>
            <w:tcW w:w="1388" w:type="dxa"/>
            <w:vAlign w:val="center"/>
          </w:tcPr>
          <w:p>
            <w:pPr>
              <w:spacing w:line="560" w:lineRule="exact"/>
              <w:ind w:firstLine="236" w:firstLineChars="98"/>
              <w:jc w:val="center"/>
              <w:rPr>
                <w:rFonts w:ascii="楷体_GB2312" w:hAnsi="Calibri" w:eastAsia="楷体_GB2312"/>
                <w:b/>
                <w:bCs/>
                <w:sz w:val="24"/>
              </w:rPr>
            </w:pPr>
            <w:r>
              <w:rPr>
                <w:rFonts w:hint="eastAsia" w:ascii="楷体_GB2312" w:hAnsi="Calibri" w:eastAsia="楷体_GB2312" w:cs="楷体_GB2312"/>
                <w:b/>
                <w:bCs/>
                <w:sz w:val="24"/>
              </w:rPr>
              <w:t>工作</w:t>
            </w:r>
          </w:p>
          <w:p>
            <w:pPr>
              <w:spacing w:line="560" w:lineRule="exact"/>
              <w:ind w:firstLine="236" w:firstLineChars="98"/>
              <w:jc w:val="center"/>
              <w:rPr>
                <w:rFonts w:ascii="仿宋_GB2312" w:hAnsi="Calibri" w:eastAsia="仿宋_GB2312"/>
                <w:b/>
                <w:bCs/>
                <w:sz w:val="24"/>
              </w:rPr>
            </w:pPr>
            <w:r>
              <w:rPr>
                <w:rFonts w:hint="eastAsia" w:ascii="楷体_GB2312" w:hAnsi="Calibri" w:eastAsia="楷体_GB2312" w:cs="楷体_GB2312"/>
                <w:b/>
                <w:bCs/>
                <w:sz w:val="24"/>
              </w:rPr>
              <w:t>创新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1" w:hRule="exact"/>
        </w:trPr>
        <w:tc>
          <w:tcPr>
            <w:tcW w:w="1388" w:type="dxa"/>
            <w:vAlign w:val="top"/>
          </w:tcPr>
          <w:p>
            <w:pPr>
              <w:spacing w:line="560" w:lineRule="exact"/>
              <w:rPr>
                <w:rFonts w:ascii="仿宋_GB2312" w:hAnsi="Calibri" w:eastAsia="仿宋_GB2312"/>
                <w:b/>
                <w:bCs/>
                <w:sz w:val="24"/>
              </w:rPr>
            </w:pPr>
          </w:p>
          <w:p>
            <w:pPr>
              <w:spacing w:line="560" w:lineRule="exact"/>
              <w:ind w:firstLine="235" w:firstLineChars="98"/>
              <w:rPr>
                <w:rFonts w:hint="eastAsia" w:ascii="仿宋_GB2312" w:hAnsi="Calibri" w:eastAsia="仿宋_GB2312"/>
                <w:b/>
                <w:bCs/>
                <w:sz w:val="24"/>
              </w:rPr>
            </w:pPr>
          </w:p>
          <w:p>
            <w:pPr>
              <w:spacing w:line="560" w:lineRule="exact"/>
              <w:ind w:firstLine="235" w:firstLineChars="98"/>
              <w:rPr>
                <w:rFonts w:hint="eastAsia" w:ascii="仿宋_GB2312" w:hAnsi="Calibri" w:eastAsia="仿宋_GB2312"/>
                <w:b/>
                <w:bCs/>
                <w:sz w:val="24"/>
              </w:rPr>
            </w:pPr>
          </w:p>
          <w:p>
            <w:pPr>
              <w:spacing w:line="560" w:lineRule="exact"/>
              <w:ind w:firstLine="235" w:firstLineChars="98"/>
              <w:rPr>
                <w:rFonts w:hint="eastAsia" w:ascii="仿宋_GB2312" w:hAnsi="Calibri" w:eastAsia="仿宋_GB2312"/>
                <w:b/>
                <w:bCs/>
                <w:sz w:val="24"/>
              </w:rPr>
            </w:pPr>
          </w:p>
          <w:p>
            <w:pPr>
              <w:spacing w:line="560" w:lineRule="exact"/>
              <w:ind w:firstLine="236" w:firstLineChars="98"/>
              <w:rPr>
                <w:rFonts w:ascii="楷体_GB2312" w:hAnsi="Calibri" w:eastAsia="楷体_GB2312"/>
                <w:b/>
                <w:bCs/>
                <w:sz w:val="24"/>
              </w:rPr>
            </w:pPr>
            <w:r>
              <w:rPr>
                <w:rFonts w:hint="eastAsia" w:ascii="楷体_GB2312" w:hAnsi="Calibri" w:eastAsia="楷体_GB2312" w:cs="楷体_GB2312"/>
                <w:b/>
                <w:bCs/>
                <w:sz w:val="24"/>
              </w:rPr>
              <w:t>存在</w:t>
            </w:r>
          </w:p>
          <w:p>
            <w:pPr>
              <w:spacing w:line="560" w:lineRule="exact"/>
              <w:ind w:firstLine="236" w:firstLineChars="98"/>
              <w:rPr>
                <w:rFonts w:ascii="仿宋_GB2312" w:hAnsi="Calibri" w:eastAsia="仿宋_GB2312"/>
                <w:b/>
                <w:bCs/>
                <w:sz w:val="24"/>
              </w:rPr>
            </w:pPr>
            <w:r>
              <w:rPr>
                <w:rFonts w:hint="eastAsia" w:ascii="楷体_GB2312" w:hAnsi="Calibri" w:eastAsia="楷体_GB2312" w:cs="楷体_GB2312"/>
                <w:b/>
                <w:bCs/>
                <w:sz w:val="24"/>
              </w:rPr>
              <w:t>问题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0" w:hRule="exact"/>
        </w:trPr>
        <w:tc>
          <w:tcPr>
            <w:tcW w:w="1388" w:type="dxa"/>
            <w:vAlign w:val="center"/>
          </w:tcPr>
          <w:p>
            <w:pPr>
              <w:spacing w:line="560" w:lineRule="exact"/>
              <w:jc w:val="center"/>
              <w:rPr>
                <w:rFonts w:ascii="楷体_GB2312" w:hAnsi="Calibri" w:eastAsia="楷体_GB2312"/>
                <w:b/>
                <w:bCs/>
                <w:sz w:val="24"/>
              </w:rPr>
            </w:pPr>
            <w:r>
              <w:rPr>
                <w:rFonts w:hint="eastAsia" w:ascii="楷体_GB2312" w:hAnsi="Calibri" w:eastAsia="楷体_GB2312" w:cs="楷体_GB2312"/>
                <w:b/>
                <w:bCs/>
                <w:sz w:val="24"/>
              </w:rPr>
              <w:t>工作</w:t>
            </w:r>
          </w:p>
          <w:p>
            <w:pPr>
              <w:spacing w:line="560" w:lineRule="exact"/>
              <w:jc w:val="center"/>
              <w:rPr>
                <w:rFonts w:ascii="仿宋_GB2312" w:hAnsi="Calibri" w:eastAsia="仿宋_GB2312"/>
                <w:b/>
                <w:bCs/>
                <w:sz w:val="24"/>
              </w:rPr>
            </w:pPr>
            <w:r>
              <w:rPr>
                <w:rFonts w:hint="eastAsia" w:ascii="楷体_GB2312" w:hAnsi="Calibri" w:eastAsia="楷体_GB2312" w:cs="楷体_GB2312"/>
                <w:b/>
                <w:bCs/>
                <w:sz w:val="24"/>
              </w:rPr>
              <w:t>建议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</w:tbl>
    <w:p>
      <w:pPr>
        <w:spacing w:after="312" w:afterLines="100" w:line="560" w:lineRule="exact"/>
        <w:rPr>
          <w:rFonts w:ascii="仿宋_GB2312" w:hAnsi="Calibri" w:eastAsia="仿宋_GB2312"/>
          <w:b/>
          <w:bCs/>
          <w:sz w:val="28"/>
          <w:szCs w:val="28"/>
        </w:rPr>
      </w:pPr>
      <w:r>
        <w:rPr>
          <w:rFonts w:ascii="仿宋_GB2312" w:hAnsi="Calibri" w:eastAsia="仿宋_GB2312" w:cs="仿宋_GB2312"/>
          <w:sz w:val="28"/>
          <w:szCs w:val="28"/>
        </w:rPr>
        <w:t xml:space="preserve"> </w:t>
      </w:r>
      <w:r>
        <w:rPr>
          <w:rFonts w:ascii="仿宋_GB2312" w:hAnsi="Calibri" w:eastAsia="仿宋_GB2312" w:cs="仿宋_GB2312"/>
          <w:b/>
          <w:bCs/>
          <w:sz w:val="28"/>
          <w:szCs w:val="28"/>
        </w:rPr>
        <w:t xml:space="preserve"> </w:t>
      </w:r>
      <w:r>
        <w:rPr>
          <w:rFonts w:hint="eastAsia" w:ascii="仿宋_GB2312" w:hAnsi="Calibri" w:eastAsia="仿宋_GB2312" w:cs="仿宋_GB2312"/>
          <w:b/>
          <w:bCs/>
          <w:kern w:val="0"/>
          <w:sz w:val="24"/>
        </w:rPr>
        <w:t>填表说明：每个县级工商联使用</w:t>
      </w:r>
      <w:r>
        <w:rPr>
          <w:rFonts w:ascii="仿宋_GB2312" w:hAnsi="Calibri" w:eastAsia="仿宋_GB2312" w:cs="仿宋_GB2312"/>
          <w:b/>
          <w:bCs/>
          <w:kern w:val="0"/>
          <w:sz w:val="24"/>
        </w:rPr>
        <w:t>1</w:t>
      </w:r>
      <w:r>
        <w:rPr>
          <w:rFonts w:hint="eastAsia" w:ascii="仿宋_GB2312" w:hAnsi="Calibri" w:eastAsia="仿宋_GB2312" w:cs="仿宋_GB2312"/>
          <w:b/>
          <w:bCs/>
          <w:kern w:val="0"/>
          <w:sz w:val="24"/>
        </w:rPr>
        <w:t>份。</w:t>
      </w:r>
    </w:p>
    <w:p>
      <w:pPr>
        <w:spacing w:after="312" w:afterLines="100" w:line="560" w:lineRule="exact"/>
        <w:ind w:firstLine="4620" w:firstLineChars="1650"/>
        <w:rPr>
          <w:rFonts w:ascii="仿宋_GB2312" w:hAnsi="Calibri" w:eastAsia="仿宋_GB2312"/>
          <w:sz w:val="28"/>
          <w:szCs w:val="28"/>
        </w:rPr>
      </w:pPr>
    </w:p>
    <w:p>
      <w:pPr>
        <w:spacing w:after="312" w:afterLines="100" w:line="560" w:lineRule="exact"/>
        <w:ind w:firstLine="4340" w:firstLineChars="155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 w:cs="仿宋_GB2312"/>
          <w:sz w:val="28"/>
          <w:szCs w:val="28"/>
        </w:rPr>
        <w:t>互查组组长</w:t>
      </w:r>
      <w:r>
        <w:rPr>
          <w:rFonts w:ascii="仿宋_GB2312" w:hAnsi="Calibri" w:eastAsia="仿宋_GB2312" w:cs="仿宋_GB2312"/>
          <w:sz w:val="28"/>
          <w:szCs w:val="28"/>
        </w:rPr>
        <w:t>:</w:t>
      </w:r>
      <w:r>
        <w:rPr>
          <w:rFonts w:ascii="仿宋_GB2312" w:hAnsi="Calibri" w:eastAsia="仿宋_GB2312" w:cs="仿宋_GB2312"/>
          <w:sz w:val="28"/>
          <w:szCs w:val="28"/>
          <w:u w:val="single"/>
        </w:rPr>
        <w:t xml:space="preserve">           </w:t>
      </w:r>
    </w:p>
    <w:p>
      <w:pPr>
        <w:autoSpaceDE w:val="0"/>
        <w:autoSpaceDN w:val="0"/>
        <w:adjustRightInd w:val="0"/>
        <w:spacing w:line="560" w:lineRule="exact"/>
        <w:ind w:firstLine="4340" w:firstLineChars="1550"/>
      </w:pPr>
      <w:r>
        <w:rPr>
          <w:rFonts w:hint="eastAsia" w:ascii="仿宋_GB2312" w:hAnsi="Calibri" w:eastAsia="仿宋_GB2312" w:cs="仿宋_GB2312"/>
          <w:sz w:val="28"/>
          <w:szCs w:val="28"/>
        </w:rPr>
        <w:t>互查时间：</w:t>
      </w:r>
      <w:r>
        <w:rPr>
          <w:rFonts w:ascii="仿宋_GB2312" w:hAnsi="Calibri" w:eastAsia="仿宋_GB2312" w:cs="仿宋_GB2312"/>
          <w:sz w:val="28"/>
          <w:szCs w:val="28"/>
        </w:rPr>
        <w:t>2016</w:t>
      </w:r>
      <w:r>
        <w:rPr>
          <w:rFonts w:hint="eastAsia" w:ascii="仿宋_GB2312" w:hAnsi="Calibri" w:eastAsia="仿宋_GB2312" w:cs="仿宋_GB2312"/>
          <w:sz w:val="28"/>
          <w:szCs w:val="28"/>
        </w:rPr>
        <w:t>年</w:t>
      </w:r>
      <w:r>
        <w:rPr>
          <w:rFonts w:ascii="仿宋_GB2312" w:hAnsi="Calibri" w:eastAsia="仿宋_GB2312" w:cs="仿宋_GB2312"/>
          <w:sz w:val="28"/>
          <w:szCs w:val="28"/>
        </w:rPr>
        <w:t>11</w:t>
      </w:r>
      <w:r>
        <w:rPr>
          <w:rFonts w:hint="eastAsia" w:ascii="仿宋_GB2312" w:hAnsi="Calibri" w:eastAsia="仿宋_GB2312" w:cs="仿宋_GB2312"/>
          <w:sz w:val="28"/>
          <w:szCs w:val="28"/>
        </w:rPr>
        <w:t>月</w:t>
      </w:r>
      <w:r>
        <w:rPr>
          <w:rFonts w:ascii="仿宋_GB2312" w:hAnsi="Calibri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Calibri" w:eastAsia="仿宋_GB2312" w:cs="仿宋_GB2312"/>
          <w:sz w:val="28"/>
          <w:szCs w:val="28"/>
        </w:rPr>
        <w:t>日</w:t>
      </w:r>
    </w:p>
    <w:p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445C0"/>
    <w:rsid w:val="3A6445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2016-10-24T07:23:00Z</dcterms:created>
  <dc:creator>Administrator</dc:creator>
  <cp:lastModifiedBy>Administrator</cp:lastModifiedBy>
  <dcterms:modified xsi:type="dcterms:W3CDTF">2016-10-24T07:23:31Z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