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附件1：</w:t>
      </w:r>
    </w:p>
    <w:p>
      <w:pPr>
        <w:snapToGrid w:val="0"/>
        <w:spacing w:line="20" w:lineRule="exact"/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四川省工商联（省商会）第十一次代表大会回执</w:t>
      </w:r>
      <w:bookmarkEnd w:id="0"/>
    </w:p>
    <w:p>
      <w:pPr>
        <w:snapToGrid w:val="0"/>
        <w:rPr>
          <w:rFonts w:eastAsia="楷体_GB2312"/>
          <w:b/>
          <w:sz w:val="44"/>
          <w:szCs w:val="44"/>
        </w:rPr>
      </w:pPr>
      <w:r>
        <w:rPr>
          <w:rFonts w:eastAsia="楷体_GB2312"/>
          <w:b/>
        </w:rPr>
        <w:t>市（州）工商联：   （盖章）</w:t>
      </w:r>
    </w:p>
    <w:tbl>
      <w:tblPr>
        <w:tblStyle w:val="6"/>
        <w:tblW w:w="13553" w:type="dxa"/>
        <w:jc w:val="center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800"/>
        <w:gridCol w:w="900"/>
        <w:gridCol w:w="900"/>
        <w:gridCol w:w="792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民族</w:t>
            </w: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单   位   职  务</w:t>
            </w: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参会否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line="400" w:lineRule="exact"/>
              <w:ind w:firstLine="356" w:firstLineChars="133"/>
              <w:jc w:val="center"/>
              <w:rPr>
                <w:spacing w:val="-6"/>
                <w:sz w:val="28"/>
                <w:szCs w:val="28"/>
              </w:rPr>
            </w:pPr>
          </w:p>
        </w:tc>
      </w:tr>
    </w:tbl>
    <w:p>
      <w:pPr>
        <w:widowControl/>
        <w:spacing w:line="380" w:lineRule="exact"/>
        <w:rPr>
          <w:rFonts w:eastAsia="黑体"/>
          <w:kern w:val="0"/>
          <w:sz w:val="32"/>
          <w:szCs w:val="32"/>
        </w:rPr>
      </w:pPr>
      <w:r>
        <w:rPr>
          <w:rFonts w:eastAsia="楷体_GB2312"/>
          <w:sz w:val="32"/>
          <w:szCs w:val="32"/>
        </w:rPr>
        <w:t>注：请于</w:t>
      </w:r>
      <w:r>
        <w:rPr>
          <w:rFonts w:hint="eastAsia" w:eastAsia="楷体_GB2312"/>
          <w:sz w:val="32"/>
          <w:szCs w:val="32"/>
        </w:rPr>
        <w:t>8</w:t>
      </w:r>
      <w:r>
        <w:rPr>
          <w:rFonts w:eastAsia="楷体_GB2312"/>
          <w:sz w:val="32"/>
          <w:szCs w:val="32"/>
        </w:rPr>
        <w:t>月</w:t>
      </w:r>
      <w:r>
        <w:rPr>
          <w:rFonts w:hint="eastAsia" w:eastAsia="楷体_GB2312"/>
          <w:sz w:val="32"/>
          <w:szCs w:val="32"/>
        </w:rPr>
        <w:t>4</w:t>
      </w:r>
      <w:r>
        <w:rPr>
          <w:rFonts w:eastAsia="楷体_GB2312"/>
          <w:sz w:val="32"/>
          <w:szCs w:val="32"/>
        </w:rPr>
        <w:t>日17：00前传真至省工商联，电话（传真）：82820782</w:t>
      </w:r>
    </w:p>
    <w:p>
      <w:pPr>
        <w:widowControl/>
        <w:tabs>
          <w:tab w:val="left" w:pos="10696"/>
        </w:tabs>
        <w:rPr>
          <w:rFonts w:hint="eastAsia" w:eastAsia="黑体"/>
          <w:kern w:val="0"/>
          <w:sz w:val="32"/>
          <w:szCs w:val="32"/>
          <w:lang w:eastAsia="zh-CN"/>
        </w:rPr>
        <w:sectPr>
          <w:pgSz w:w="16838" w:h="11906" w:orient="landscape"/>
          <w:pgMar w:top="1531" w:right="2098" w:bottom="1531" w:left="1985" w:header="0" w:footer="1588" w:gutter="0"/>
          <w:cols w:space="425" w:num="1"/>
          <w:docGrid w:linePitch="569" w:charSpace="0"/>
        </w:sectPr>
      </w:pPr>
      <w:r>
        <w:rPr>
          <w:rFonts w:hint="eastAsia" w:eastAsia="黑体"/>
          <w:kern w:val="0"/>
          <w:sz w:val="32"/>
          <w:szCs w:val="32"/>
          <w:lang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F0960"/>
    <w:rsid w:val="4C2F0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  <w:szCs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 Char Char Char Char Char Char Char Char Char Char"/>
    <w:basedOn w:val="1"/>
    <w:link w:val="3"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2017-08-02T03:07:00Z</dcterms:created>
  <dc:creator>Administrator</dc:creator>
  <cp:lastModifiedBy>Administrator</cp:lastModifiedBy>
  <dcterms:modified xsi:type="dcterms:W3CDTF">2017-08-02T03:08:16Z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